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91"/>
        <w:tblW w:w="9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7938"/>
      </w:tblGrid>
      <w:tr w:rsidR="006765BF" w:rsidRPr="0046119C" w:rsidTr="00D1719A">
        <w:trPr>
          <w:trHeight w:val="79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65BF" w:rsidRPr="0046119C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</w:pPr>
            <w:r w:rsidRPr="0046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765BF" w:rsidRPr="0046119C" w:rsidRDefault="006765BF" w:rsidP="008E6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</w:pPr>
            <w:r w:rsidRPr="0046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  <w:t>Periodischer Rechnungsordner</w:t>
            </w:r>
            <w:r w:rsidR="0007694D">
              <w:t xml:space="preserve">        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proofErr w:type="spellStart"/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Beistandschaftsbericht</w:t>
            </w:r>
            <w:proofErr w:type="spellEnd"/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Vermögensaufstellung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Buchungs</w:t>
            </w:r>
            <w:bookmarkStart w:id="0" w:name="_GoBack"/>
            <w:bookmarkEnd w:id="0"/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journal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 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/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Kontoblätter (Buchhaltungsprogramm)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Abrechnung (Excel Buchhaltung)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Wertschriftendepotauszüge / Saldobescheinigungen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Jahresauszüge von Versicherungen mit Rückkaufswert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Betreibungs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auszug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 / Schuldenübersicht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Zahlungsverkehrs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konto*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Weiteres Konto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*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Weiteres Konto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*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 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Weiteres Konto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*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 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Steuererklärung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en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 und letzte Steuerveranlagung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en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Rentenbescheinigungen, Lohnabrechnung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en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, Vorsorgeausweis</w:t>
            </w:r>
            <w:r w:rsidR="00A210AD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e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F2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CH"/>
              </w:rPr>
            </w:pPr>
            <w:r w:rsidRPr="008426F2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Krankenkasse (</w:t>
            </w:r>
            <w:r w:rsidR="008426F2" w:rsidRPr="008426F2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Police sowie die Aufstellung der Krankheitskosten</w:t>
            </w:r>
            <w:r w:rsidRPr="008426F2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)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Pendente Rückerstattungen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BF" w:rsidRPr="006765BF" w:rsidRDefault="008426F2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CH"/>
              </w:rPr>
              <w:t>Verfügungen inkl. Berechnungsblätter (Sozialversicherungen)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8426F2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Kopien Vertragsänderungen (aus </w:t>
            </w: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Daueraktenordner)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 </w:t>
            </w:r>
          </w:p>
        </w:tc>
      </w:tr>
      <w:tr w:rsidR="006765BF" w:rsidRPr="0046119C" w:rsidTr="00D1719A">
        <w:trPr>
          <w:trHeight w:val="6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6765BF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BF" w:rsidRPr="006765BF" w:rsidRDefault="006765BF" w:rsidP="00D1719A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</w:p>
        </w:tc>
      </w:tr>
    </w:tbl>
    <w:p w:rsidR="00844985" w:rsidRDefault="00A210AD" w:rsidP="00844985">
      <w:pPr>
        <w:rPr>
          <w:rFonts w:ascii="Arial" w:hAnsi="Arial" w:cs="Arial"/>
          <w:sz w:val="26"/>
          <w:szCs w:val="26"/>
        </w:rPr>
      </w:pPr>
      <w:r w:rsidRPr="0096224D"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4534DA3F" wp14:editId="17A5783C">
            <wp:simplePos x="0" y="0"/>
            <wp:positionH relativeFrom="column">
              <wp:posOffset>4440555</wp:posOffset>
            </wp:positionH>
            <wp:positionV relativeFrom="paragraph">
              <wp:posOffset>-389255</wp:posOffset>
            </wp:positionV>
            <wp:extent cx="1651000" cy="435610"/>
            <wp:effectExtent l="0" t="0" r="635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BE7" w:rsidRDefault="00A210AD" w:rsidP="00844985">
      <w:pPr>
        <w:rPr>
          <w:rFonts w:ascii="Arial" w:hAnsi="Arial" w:cs="Arial"/>
          <w:sz w:val="26"/>
          <w:szCs w:val="26"/>
        </w:rPr>
      </w:pPr>
      <w:r w:rsidRPr="00A210AD">
        <w:rPr>
          <w:rFonts w:ascii="Arial" w:hAnsi="Arial" w:cs="Arial"/>
          <w:sz w:val="26"/>
          <w:szCs w:val="26"/>
        </w:rPr>
        <w:t>* Monatliche detaillierte Kontoauszüge mit nummerierten Belegen</w:t>
      </w:r>
    </w:p>
    <w:p w:rsidR="00906A9C" w:rsidRPr="00A210AD" w:rsidRDefault="009B4BE7" w:rsidP="0084498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</w:t>
      </w:r>
    </w:p>
    <w:sectPr w:rsidR="00906A9C" w:rsidRPr="00A210AD" w:rsidSect="0084498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B99"/>
    <w:multiLevelType w:val="hybridMultilevel"/>
    <w:tmpl w:val="71D2F542"/>
    <w:lvl w:ilvl="0" w:tplc="E8BE67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D22400"/>
    <w:multiLevelType w:val="hybridMultilevel"/>
    <w:tmpl w:val="18A0F3A0"/>
    <w:lvl w:ilvl="0" w:tplc="6B4CD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cumentProtection w:formatting="1" w:enforcement="1" w:cryptProviderType="rsaAES" w:cryptAlgorithmClass="hash" w:cryptAlgorithmType="typeAny" w:cryptAlgorithmSid="14" w:cryptSpinCount="100000" w:hash="VN9mtfxLu4qwyS7e9L8VZW0jMrdMNasSEhso60aTfqmT78NMFbuUfUt2DHuXgx2ygG0pUvhZ73VU9ckpPS+LEA==" w:salt="isPZS/t6xQMFCv3Zs1tcn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F"/>
    <w:rsid w:val="0007694D"/>
    <w:rsid w:val="002828B6"/>
    <w:rsid w:val="002E7F52"/>
    <w:rsid w:val="0046119C"/>
    <w:rsid w:val="005B399F"/>
    <w:rsid w:val="006765BF"/>
    <w:rsid w:val="00761F9D"/>
    <w:rsid w:val="00820048"/>
    <w:rsid w:val="008426F2"/>
    <w:rsid w:val="00844985"/>
    <w:rsid w:val="008E6DA7"/>
    <w:rsid w:val="00906A9C"/>
    <w:rsid w:val="009B4BE7"/>
    <w:rsid w:val="00A210AD"/>
    <w:rsid w:val="00D1719A"/>
    <w:rsid w:val="00E23400"/>
    <w:rsid w:val="00F3303F"/>
    <w:rsid w:val="00F362ED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B62A0"/>
  <w15:docId w15:val="{840C7698-768A-45DE-9251-688E0A7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10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Glarus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Daniel KESB</dc:creator>
  <cp:lastModifiedBy>Mathys Tamara (temporär) KESB</cp:lastModifiedBy>
  <cp:revision>20</cp:revision>
  <cp:lastPrinted>2019-10-17T13:31:00Z</cp:lastPrinted>
  <dcterms:created xsi:type="dcterms:W3CDTF">2017-10-04T09:01:00Z</dcterms:created>
  <dcterms:modified xsi:type="dcterms:W3CDTF">2020-09-15T15:51:00Z</dcterms:modified>
</cp:coreProperties>
</file>